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0E5F" w14:textId="77777777" w:rsidR="003444A2" w:rsidRDefault="003444A2" w:rsidP="003444A2">
      <w:pPr>
        <w:spacing w:line="360" w:lineRule="auto"/>
        <w:jc w:val="center"/>
        <w:rPr>
          <w:rFonts w:ascii="Calibri" w:eastAsia="Calibri" w:hAnsi="Calibri" w:cs="Calibri"/>
          <w:sz w:val="22"/>
          <w:szCs w:val="22"/>
          <w:lang w:val="nl-NL"/>
        </w:rPr>
      </w:pPr>
    </w:p>
    <w:p w14:paraId="58829B6C" w14:textId="15E8DD0E" w:rsidR="00EC0B3B" w:rsidRPr="008558D9" w:rsidRDefault="00EC0B3B" w:rsidP="003444A2">
      <w:pPr>
        <w:spacing w:line="360" w:lineRule="auto"/>
        <w:jc w:val="center"/>
        <w:rPr>
          <w:rFonts w:ascii="Calibri" w:eastAsia="Calibri" w:hAnsi="Calibri" w:cs="Calibri"/>
          <w:sz w:val="22"/>
          <w:szCs w:val="22"/>
          <w:lang w:val="nl-NL"/>
        </w:rPr>
      </w:pPr>
      <w:r w:rsidRPr="008558D9">
        <w:rPr>
          <w:rFonts w:ascii="Calibri" w:eastAsia="Calibri" w:hAnsi="Calibri" w:cs="Calibri"/>
          <w:noProof/>
          <w:sz w:val="22"/>
          <w:szCs w:val="22"/>
          <w:lang w:val="nl-NL"/>
        </w:rPr>
        <w:drawing>
          <wp:inline distT="0" distB="0" distL="0" distR="0" wp14:anchorId="2EB924A4" wp14:editId="0FBF65D9">
            <wp:extent cx="4423410" cy="10977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46468" cy="1128304"/>
                    </a:xfrm>
                    <a:prstGeom prst="rect">
                      <a:avLst/>
                    </a:prstGeom>
                  </pic:spPr>
                </pic:pic>
              </a:graphicData>
            </a:graphic>
          </wp:inline>
        </w:drawing>
      </w:r>
    </w:p>
    <w:p w14:paraId="25917094" w14:textId="77777777" w:rsidR="00EC0B3B" w:rsidRPr="008558D9" w:rsidRDefault="009C37BF" w:rsidP="003444A2">
      <w:pPr>
        <w:spacing w:line="360" w:lineRule="auto"/>
        <w:jc w:val="center"/>
        <w:rPr>
          <w:rFonts w:ascii="Calibri" w:eastAsia="Calibri" w:hAnsi="Calibri" w:cs="Calibri"/>
          <w:b/>
          <w:sz w:val="28"/>
          <w:szCs w:val="22"/>
          <w:lang w:val="nl-NL"/>
        </w:rPr>
      </w:pPr>
      <w:r w:rsidRPr="008558D9">
        <w:rPr>
          <w:rFonts w:ascii="Calibri" w:eastAsia="Calibri" w:hAnsi="Calibri" w:cs="Calibri"/>
          <w:b/>
          <w:sz w:val="28"/>
          <w:szCs w:val="22"/>
          <w:lang w:val="nl-NL"/>
        </w:rPr>
        <w:t xml:space="preserve">Sumitomo Electric en TomTom </w:t>
      </w:r>
      <w:r w:rsidR="008558D9">
        <w:rPr>
          <w:rFonts w:ascii="Calibri" w:eastAsia="Calibri" w:hAnsi="Calibri" w:cs="Calibri"/>
          <w:b/>
          <w:sz w:val="28"/>
          <w:szCs w:val="22"/>
          <w:lang w:val="nl-NL"/>
        </w:rPr>
        <w:t>slaan handen ineen</w:t>
      </w:r>
      <w:r w:rsidRPr="008558D9">
        <w:rPr>
          <w:rFonts w:ascii="Calibri" w:eastAsia="Calibri" w:hAnsi="Calibri" w:cs="Calibri"/>
          <w:b/>
          <w:sz w:val="28"/>
          <w:szCs w:val="22"/>
          <w:lang w:val="nl-NL"/>
        </w:rPr>
        <w:t xml:space="preserve"> om verkeersveiligheid</w:t>
      </w:r>
      <w:r w:rsidR="008558D9">
        <w:rPr>
          <w:rFonts w:ascii="Calibri" w:eastAsia="Calibri" w:hAnsi="Calibri" w:cs="Calibri"/>
          <w:b/>
          <w:sz w:val="28"/>
          <w:szCs w:val="22"/>
          <w:lang w:val="nl-NL"/>
        </w:rPr>
        <w:t xml:space="preserve"> te verbeteren</w:t>
      </w:r>
      <w:r w:rsidRPr="008558D9">
        <w:rPr>
          <w:rFonts w:ascii="Calibri" w:eastAsia="Calibri" w:hAnsi="Calibri" w:cs="Calibri"/>
          <w:b/>
          <w:sz w:val="28"/>
          <w:szCs w:val="22"/>
          <w:lang w:val="nl-NL"/>
        </w:rPr>
        <w:t xml:space="preserve"> en verkeersopstoppingen </w:t>
      </w:r>
      <w:r w:rsidR="008558D9">
        <w:rPr>
          <w:rFonts w:ascii="Calibri" w:eastAsia="Calibri" w:hAnsi="Calibri" w:cs="Calibri"/>
          <w:b/>
          <w:sz w:val="28"/>
          <w:szCs w:val="22"/>
          <w:lang w:val="nl-NL"/>
        </w:rPr>
        <w:t>te verminderen</w:t>
      </w:r>
    </w:p>
    <w:p w14:paraId="57989849" w14:textId="77777777" w:rsidR="00EC0B3B" w:rsidRPr="008558D9" w:rsidRDefault="00EC0B3B" w:rsidP="003444A2">
      <w:pPr>
        <w:spacing w:line="360" w:lineRule="auto"/>
        <w:jc w:val="both"/>
        <w:rPr>
          <w:rFonts w:ascii="Calibri" w:eastAsia="Calibri" w:hAnsi="Calibri" w:cs="Calibri"/>
          <w:szCs w:val="22"/>
          <w:lang w:val="nl-NL"/>
        </w:rPr>
      </w:pPr>
    </w:p>
    <w:p w14:paraId="1416FD0B" w14:textId="70E6CF37" w:rsidR="00EC0B3B" w:rsidRPr="00FB007F" w:rsidRDefault="00EC0B3B" w:rsidP="003444A2">
      <w:pPr>
        <w:spacing w:line="360" w:lineRule="auto"/>
        <w:rPr>
          <w:rFonts w:ascii="Calibri" w:eastAsia="Calibri" w:hAnsi="Calibri" w:cs="Calibri"/>
          <w:sz w:val="20"/>
          <w:szCs w:val="20"/>
          <w:lang w:val="nl-NL"/>
        </w:rPr>
      </w:pPr>
      <w:r w:rsidRPr="00FB007F">
        <w:rPr>
          <w:rFonts w:ascii="Calibri" w:hAnsi="Calibri" w:cs="Calibri"/>
          <w:b/>
          <w:sz w:val="20"/>
          <w:szCs w:val="20"/>
          <w:lang w:val="nl-NL"/>
        </w:rPr>
        <w:t xml:space="preserve">ITS World </w:t>
      </w:r>
      <w:proofErr w:type="spellStart"/>
      <w:r w:rsidRPr="00FB007F">
        <w:rPr>
          <w:rFonts w:ascii="Calibri" w:hAnsi="Calibri" w:cs="Calibri"/>
          <w:b/>
          <w:sz w:val="20"/>
          <w:szCs w:val="20"/>
          <w:lang w:val="nl-NL"/>
        </w:rPr>
        <w:t>Congress</w:t>
      </w:r>
      <w:proofErr w:type="spellEnd"/>
      <w:r w:rsidRPr="00FB007F">
        <w:rPr>
          <w:rFonts w:ascii="Calibri" w:hAnsi="Calibri" w:cs="Calibri"/>
          <w:b/>
          <w:sz w:val="20"/>
          <w:szCs w:val="20"/>
          <w:lang w:val="nl-NL"/>
        </w:rPr>
        <w:t xml:space="preserve">, Singapore, </w:t>
      </w:r>
      <w:r w:rsidR="009C37BF" w:rsidRPr="00FB007F">
        <w:rPr>
          <w:rFonts w:ascii="Calibri" w:hAnsi="Calibri" w:cs="Calibri"/>
          <w:b/>
          <w:sz w:val="20"/>
          <w:szCs w:val="20"/>
          <w:lang w:val="nl-NL"/>
        </w:rPr>
        <w:t>17 oktober</w:t>
      </w:r>
      <w:r w:rsidRPr="00FB007F">
        <w:rPr>
          <w:rFonts w:ascii="Calibri" w:hAnsi="Calibri" w:cs="Calibri"/>
          <w:b/>
          <w:sz w:val="20"/>
          <w:szCs w:val="20"/>
          <w:lang w:val="nl-NL"/>
        </w:rPr>
        <w:t xml:space="preserve"> </w:t>
      </w:r>
      <w:r w:rsidR="008558D9" w:rsidRPr="00FB007F">
        <w:rPr>
          <w:rFonts w:ascii="Calibri" w:eastAsia="Calibri" w:hAnsi="Calibri" w:cs="Calibri"/>
          <w:b/>
          <w:sz w:val="20"/>
          <w:szCs w:val="20"/>
          <w:lang w:val="nl-NL"/>
        </w:rPr>
        <w:t>2019</w:t>
      </w:r>
      <w:r w:rsidR="008558D9" w:rsidRPr="00FB007F">
        <w:rPr>
          <w:rFonts w:ascii="Calibri" w:eastAsia="Calibri" w:hAnsi="Calibri" w:cs="Calibri"/>
          <w:sz w:val="20"/>
          <w:szCs w:val="20"/>
          <w:lang w:val="nl-NL"/>
        </w:rPr>
        <w:t xml:space="preserve"> -</w:t>
      </w:r>
      <w:r w:rsidR="009C37BF" w:rsidRPr="00FB007F">
        <w:rPr>
          <w:rFonts w:ascii="Calibri" w:eastAsia="Calibri" w:hAnsi="Calibri" w:cs="Calibri"/>
          <w:sz w:val="20"/>
          <w:szCs w:val="20"/>
          <w:lang w:val="nl-NL"/>
        </w:rPr>
        <w:t xml:space="preserve"> TomTom (</w:t>
      </w:r>
      <w:hyperlink r:id="rId5" w:history="1">
        <w:r w:rsidR="009C37BF" w:rsidRPr="00FB007F">
          <w:rPr>
            <w:rStyle w:val="Hyperlink"/>
            <w:rFonts w:ascii="Calibri" w:eastAsia="Calibri" w:hAnsi="Calibri" w:cs="Calibri"/>
            <w:sz w:val="20"/>
            <w:szCs w:val="20"/>
            <w:lang w:val="nl-NL"/>
          </w:rPr>
          <w:t>TOM2</w:t>
        </w:r>
      </w:hyperlink>
      <w:r w:rsidR="009C37BF" w:rsidRPr="00FB007F">
        <w:rPr>
          <w:rFonts w:ascii="Calibri" w:eastAsia="Calibri" w:hAnsi="Calibri" w:cs="Calibri"/>
          <w:sz w:val="20"/>
          <w:szCs w:val="20"/>
          <w:lang w:val="nl-NL"/>
        </w:rPr>
        <w:t xml:space="preserve">), de specialist op het gebied van locatietechnologie, en Sumitomo Electric Industries gaan een samenwerking aan waarbij gebruik wordt gemaakt van de expertise van Sumitomo Electric </w:t>
      </w:r>
      <w:r w:rsidR="00FB007F" w:rsidRPr="00FB007F">
        <w:rPr>
          <w:rFonts w:ascii="Calibri" w:eastAsia="Calibri" w:hAnsi="Calibri" w:cs="Calibri"/>
          <w:sz w:val="20"/>
          <w:szCs w:val="20"/>
          <w:lang w:val="nl-NL"/>
        </w:rPr>
        <w:t xml:space="preserve">- </w:t>
      </w:r>
      <w:r w:rsidR="009C37BF" w:rsidRPr="00FB007F">
        <w:rPr>
          <w:rFonts w:ascii="Calibri" w:eastAsia="Calibri" w:hAnsi="Calibri" w:cs="Calibri"/>
          <w:sz w:val="20"/>
          <w:szCs w:val="20"/>
          <w:lang w:val="nl-NL"/>
        </w:rPr>
        <w:t xml:space="preserve">op het gebied van intelligente transportsystemen </w:t>
      </w:r>
      <w:r w:rsidR="00FB007F" w:rsidRPr="00FB007F">
        <w:rPr>
          <w:rFonts w:ascii="Calibri" w:eastAsia="Calibri" w:hAnsi="Calibri" w:cs="Calibri"/>
          <w:sz w:val="20"/>
          <w:szCs w:val="20"/>
          <w:lang w:val="nl-NL"/>
        </w:rPr>
        <w:t xml:space="preserve">- </w:t>
      </w:r>
      <w:r w:rsidR="009C37BF" w:rsidRPr="00FB007F">
        <w:rPr>
          <w:rFonts w:ascii="Calibri" w:eastAsia="Calibri" w:hAnsi="Calibri" w:cs="Calibri"/>
          <w:sz w:val="20"/>
          <w:szCs w:val="20"/>
          <w:lang w:val="nl-NL"/>
        </w:rPr>
        <w:t xml:space="preserve">en </w:t>
      </w:r>
      <w:proofErr w:type="spellStart"/>
      <w:r w:rsidR="009C37BF" w:rsidRPr="00FB007F">
        <w:rPr>
          <w:rFonts w:ascii="Calibri" w:eastAsia="Calibri" w:hAnsi="Calibri" w:cs="Calibri"/>
          <w:sz w:val="20"/>
          <w:szCs w:val="20"/>
          <w:lang w:val="nl-NL"/>
        </w:rPr>
        <w:t>TomTom</w:t>
      </w:r>
      <w:r w:rsidR="004B5BCB" w:rsidRPr="00FB007F">
        <w:rPr>
          <w:rFonts w:ascii="Calibri" w:eastAsia="Calibri" w:hAnsi="Calibri" w:cs="Calibri"/>
          <w:sz w:val="20"/>
          <w:szCs w:val="20"/>
          <w:lang w:val="nl-NL"/>
        </w:rPr>
        <w:t>’</w:t>
      </w:r>
      <w:r w:rsidR="009C37BF" w:rsidRPr="00FB007F">
        <w:rPr>
          <w:rFonts w:ascii="Calibri" w:eastAsia="Calibri" w:hAnsi="Calibri" w:cs="Calibri"/>
          <w:sz w:val="20"/>
          <w:szCs w:val="20"/>
          <w:lang w:val="nl-NL"/>
        </w:rPr>
        <w:t>s</w:t>
      </w:r>
      <w:proofErr w:type="spellEnd"/>
      <w:r w:rsidR="009C37BF" w:rsidRPr="00FB007F">
        <w:rPr>
          <w:rFonts w:ascii="Calibri" w:eastAsia="Calibri" w:hAnsi="Calibri" w:cs="Calibri"/>
          <w:sz w:val="20"/>
          <w:szCs w:val="20"/>
          <w:lang w:val="nl-NL"/>
        </w:rPr>
        <w:t xml:space="preserve"> nauwkeurige real-time verkeersinformatie en </w:t>
      </w:r>
      <w:r w:rsidR="009C37BF" w:rsidRPr="00FB007F">
        <w:rPr>
          <w:rFonts w:ascii="Calibri" w:eastAsia="Calibri" w:hAnsi="Calibri" w:cs="Calibri"/>
          <w:i/>
          <w:iCs/>
          <w:sz w:val="20"/>
          <w:szCs w:val="20"/>
          <w:lang w:val="nl-NL"/>
        </w:rPr>
        <w:t xml:space="preserve">high </w:t>
      </w:r>
      <w:proofErr w:type="spellStart"/>
      <w:r w:rsidR="009C37BF" w:rsidRPr="00FB007F">
        <w:rPr>
          <w:rFonts w:ascii="Calibri" w:eastAsia="Calibri" w:hAnsi="Calibri" w:cs="Calibri"/>
          <w:i/>
          <w:iCs/>
          <w:sz w:val="20"/>
          <w:szCs w:val="20"/>
          <w:lang w:val="nl-NL"/>
        </w:rPr>
        <w:t>definition</w:t>
      </w:r>
      <w:proofErr w:type="spellEnd"/>
      <w:r w:rsidR="009C37BF" w:rsidRPr="00FB007F">
        <w:rPr>
          <w:rFonts w:ascii="Calibri" w:eastAsia="Calibri" w:hAnsi="Calibri" w:cs="Calibri"/>
          <w:sz w:val="20"/>
          <w:szCs w:val="20"/>
          <w:lang w:val="nl-NL"/>
        </w:rPr>
        <w:t xml:space="preserve"> kaarten. </w:t>
      </w:r>
      <w:r w:rsidR="00FC48ED" w:rsidRPr="00FB007F">
        <w:rPr>
          <w:rFonts w:ascii="Calibri" w:eastAsia="Calibri" w:hAnsi="Calibri" w:cs="Calibri"/>
          <w:sz w:val="20"/>
          <w:szCs w:val="20"/>
          <w:lang w:val="nl-NL"/>
        </w:rPr>
        <w:t>D</w:t>
      </w:r>
      <w:r w:rsidR="00CD63B6" w:rsidRPr="00FB007F">
        <w:rPr>
          <w:rFonts w:ascii="Calibri" w:eastAsia="Calibri" w:hAnsi="Calibri" w:cs="Calibri"/>
          <w:sz w:val="20"/>
          <w:szCs w:val="20"/>
          <w:lang w:val="nl-NL"/>
        </w:rPr>
        <w:t xml:space="preserve">e </w:t>
      </w:r>
      <w:r w:rsidR="009C37BF" w:rsidRPr="00FB007F">
        <w:rPr>
          <w:rFonts w:ascii="Calibri" w:eastAsia="Calibri" w:hAnsi="Calibri" w:cs="Calibri"/>
          <w:sz w:val="20"/>
          <w:szCs w:val="20"/>
          <w:lang w:val="nl-NL"/>
        </w:rPr>
        <w:t>bedrijven</w:t>
      </w:r>
      <w:r w:rsidR="00FC48ED" w:rsidRPr="00FB007F">
        <w:rPr>
          <w:rFonts w:ascii="Calibri" w:eastAsia="Calibri" w:hAnsi="Calibri" w:cs="Calibri"/>
          <w:sz w:val="20"/>
          <w:szCs w:val="20"/>
          <w:lang w:val="nl-NL"/>
        </w:rPr>
        <w:t xml:space="preserve"> gaan</w:t>
      </w:r>
      <w:r w:rsidR="009C37BF" w:rsidRPr="00FB007F">
        <w:rPr>
          <w:rFonts w:ascii="Calibri" w:eastAsia="Calibri" w:hAnsi="Calibri" w:cs="Calibri"/>
          <w:sz w:val="20"/>
          <w:szCs w:val="20"/>
          <w:lang w:val="nl-NL"/>
        </w:rPr>
        <w:t xml:space="preserve"> mobiliteitsoplossingen ontwikkelen om verkeersveiligheid </w:t>
      </w:r>
      <w:r w:rsidR="008558D9" w:rsidRPr="00FB007F">
        <w:rPr>
          <w:rFonts w:ascii="Calibri" w:eastAsia="Calibri" w:hAnsi="Calibri" w:cs="Calibri"/>
          <w:sz w:val="20"/>
          <w:szCs w:val="20"/>
          <w:lang w:val="nl-NL"/>
        </w:rPr>
        <w:t xml:space="preserve">te verbeteren </w:t>
      </w:r>
      <w:r w:rsidR="009C37BF" w:rsidRPr="00FB007F">
        <w:rPr>
          <w:rFonts w:ascii="Calibri" w:eastAsia="Calibri" w:hAnsi="Calibri" w:cs="Calibri"/>
          <w:sz w:val="20"/>
          <w:szCs w:val="20"/>
          <w:lang w:val="nl-NL"/>
        </w:rPr>
        <w:t xml:space="preserve">en verkeersopstoppingen te </w:t>
      </w:r>
      <w:r w:rsidR="008558D9" w:rsidRPr="00FB007F">
        <w:rPr>
          <w:rFonts w:ascii="Calibri" w:eastAsia="Calibri" w:hAnsi="Calibri" w:cs="Calibri"/>
          <w:sz w:val="20"/>
          <w:szCs w:val="20"/>
          <w:lang w:val="nl-NL"/>
        </w:rPr>
        <w:t>verminderen.</w:t>
      </w:r>
      <w:r w:rsidR="009C37BF" w:rsidRPr="00FB007F">
        <w:rPr>
          <w:rFonts w:ascii="Calibri" w:eastAsia="Calibri" w:hAnsi="Calibri" w:cs="Calibri"/>
          <w:sz w:val="20"/>
          <w:szCs w:val="20"/>
          <w:lang w:val="nl-NL"/>
        </w:rPr>
        <w:br/>
      </w:r>
      <w:r w:rsidR="009C37BF" w:rsidRPr="00FB007F">
        <w:rPr>
          <w:rFonts w:ascii="Calibri" w:eastAsia="Calibri" w:hAnsi="Calibri" w:cs="Calibri"/>
          <w:sz w:val="20"/>
          <w:szCs w:val="20"/>
          <w:lang w:val="nl-NL"/>
        </w:rPr>
        <w:br/>
      </w:r>
      <w:proofErr w:type="spellStart"/>
      <w:r w:rsidR="009C37BF" w:rsidRPr="00FB007F">
        <w:rPr>
          <w:rFonts w:ascii="Calibri" w:eastAsia="Calibri" w:hAnsi="Calibri" w:cs="Calibri"/>
          <w:sz w:val="20"/>
          <w:szCs w:val="20"/>
          <w:lang w:val="nl-NL"/>
        </w:rPr>
        <w:t>Koichi</w:t>
      </w:r>
      <w:proofErr w:type="spellEnd"/>
      <w:r w:rsidR="009C37BF" w:rsidRPr="00FB007F">
        <w:rPr>
          <w:rFonts w:ascii="Calibri" w:eastAsia="Calibri" w:hAnsi="Calibri" w:cs="Calibri"/>
          <w:sz w:val="20"/>
          <w:szCs w:val="20"/>
          <w:lang w:val="nl-NL"/>
        </w:rPr>
        <w:t xml:space="preserve"> </w:t>
      </w:r>
      <w:proofErr w:type="spellStart"/>
      <w:r w:rsidR="009C37BF" w:rsidRPr="00FB007F">
        <w:rPr>
          <w:rFonts w:ascii="Calibri" w:eastAsia="Calibri" w:hAnsi="Calibri" w:cs="Calibri"/>
          <w:sz w:val="20"/>
          <w:szCs w:val="20"/>
          <w:lang w:val="nl-NL"/>
        </w:rPr>
        <w:t>Washimi</w:t>
      </w:r>
      <w:proofErr w:type="spellEnd"/>
      <w:r w:rsidR="009C37BF" w:rsidRPr="00FB007F">
        <w:rPr>
          <w:rFonts w:ascii="Calibri" w:eastAsia="Calibri" w:hAnsi="Calibri" w:cs="Calibri"/>
          <w:sz w:val="20"/>
          <w:szCs w:val="20"/>
          <w:lang w:val="nl-NL"/>
        </w:rPr>
        <w:t xml:space="preserve">, General Manager van de Systems &amp; Electronics </w:t>
      </w:r>
      <w:proofErr w:type="spellStart"/>
      <w:r w:rsidR="009C37BF" w:rsidRPr="00FB007F">
        <w:rPr>
          <w:rFonts w:ascii="Calibri" w:eastAsia="Calibri" w:hAnsi="Calibri" w:cs="Calibri"/>
          <w:sz w:val="20"/>
          <w:szCs w:val="20"/>
          <w:lang w:val="nl-NL"/>
        </w:rPr>
        <w:t>Division</w:t>
      </w:r>
      <w:proofErr w:type="spellEnd"/>
      <w:r w:rsidR="009C37BF" w:rsidRPr="00FB007F">
        <w:rPr>
          <w:rFonts w:ascii="Calibri" w:eastAsia="Calibri" w:hAnsi="Calibri" w:cs="Calibri"/>
          <w:sz w:val="20"/>
          <w:szCs w:val="20"/>
          <w:lang w:val="nl-NL"/>
        </w:rPr>
        <w:t xml:space="preserve"> bij Sumitomo Electric: “Mobiliteit ondergaat </w:t>
      </w:r>
      <w:r w:rsidR="00CD63B6" w:rsidRPr="00FB007F">
        <w:rPr>
          <w:rFonts w:ascii="Calibri" w:eastAsia="Calibri" w:hAnsi="Calibri" w:cs="Calibri"/>
          <w:sz w:val="20"/>
          <w:szCs w:val="20"/>
          <w:lang w:val="nl-NL"/>
        </w:rPr>
        <w:t xml:space="preserve">momenteel, meer dan ooit tevoren, </w:t>
      </w:r>
      <w:r w:rsidR="009C37BF" w:rsidRPr="00FB007F">
        <w:rPr>
          <w:rFonts w:ascii="Calibri" w:eastAsia="Calibri" w:hAnsi="Calibri" w:cs="Calibri"/>
          <w:sz w:val="20"/>
          <w:szCs w:val="20"/>
          <w:lang w:val="nl-NL"/>
        </w:rPr>
        <w:t>een grote verandering</w:t>
      </w:r>
      <w:r w:rsidR="00CD63B6" w:rsidRPr="00FB007F">
        <w:rPr>
          <w:rFonts w:ascii="Calibri" w:eastAsia="Calibri" w:hAnsi="Calibri" w:cs="Calibri"/>
          <w:sz w:val="20"/>
          <w:szCs w:val="20"/>
          <w:lang w:val="nl-NL"/>
        </w:rPr>
        <w:t xml:space="preserve"> </w:t>
      </w:r>
      <w:r w:rsidR="009C37BF" w:rsidRPr="00FB007F">
        <w:rPr>
          <w:rFonts w:ascii="Calibri" w:eastAsia="Calibri" w:hAnsi="Calibri" w:cs="Calibri"/>
          <w:sz w:val="20"/>
          <w:szCs w:val="20"/>
          <w:lang w:val="nl-NL"/>
        </w:rPr>
        <w:t xml:space="preserve">– met innovatieve technologieën en bedrijfsmodellen die </w:t>
      </w:r>
      <w:r w:rsidR="00CD63B6" w:rsidRPr="00FB007F">
        <w:rPr>
          <w:rFonts w:ascii="Calibri" w:eastAsia="Calibri" w:hAnsi="Calibri" w:cs="Calibri"/>
          <w:sz w:val="20"/>
          <w:szCs w:val="20"/>
          <w:lang w:val="nl-NL"/>
        </w:rPr>
        <w:t xml:space="preserve">elkaar in snel tempo opvolgen. </w:t>
      </w:r>
      <w:r w:rsidR="009C37BF" w:rsidRPr="00FB007F">
        <w:rPr>
          <w:rFonts w:ascii="Calibri" w:eastAsia="Calibri" w:hAnsi="Calibri" w:cs="Calibri"/>
          <w:sz w:val="20"/>
          <w:szCs w:val="20"/>
          <w:lang w:val="nl-NL"/>
        </w:rPr>
        <w:t xml:space="preserve">Wij geloven dat </w:t>
      </w:r>
      <w:r w:rsidR="00CD63B6" w:rsidRPr="00FB007F">
        <w:rPr>
          <w:rFonts w:ascii="Calibri" w:eastAsia="Calibri" w:hAnsi="Calibri" w:cs="Calibri"/>
          <w:sz w:val="20"/>
          <w:szCs w:val="20"/>
          <w:lang w:val="nl-NL"/>
        </w:rPr>
        <w:t xml:space="preserve">veel </w:t>
      </w:r>
      <w:r w:rsidR="009C37BF" w:rsidRPr="00FB007F">
        <w:rPr>
          <w:rFonts w:ascii="Calibri" w:eastAsia="Calibri" w:hAnsi="Calibri" w:cs="Calibri"/>
          <w:sz w:val="20"/>
          <w:szCs w:val="20"/>
          <w:lang w:val="nl-NL"/>
        </w:rPr>
        <w:t xml:space="preserve">uitdagingen op het gebied van intelligente transportsystemen </w:t>
      </w:r>
      <w:r w:rsidR="00CD63B6" w:rsidRPr="00FB007F">
        <w:rPr>
          <w:rFonts w:ascii="Calibri" w:eastAsia="Calibri" w:hAnsi="Calibri" w:cs="Calibri"/>
          <w:sz w:val="20"/>
          <w:szCs w:val="20"/>
          <w:lang w:val="nl-NL"/>
        </w:rPr>
        <w:t>het hoofd kunnen worden geboden</w:t>
      </w:r>
      <w:r w:rsidR="009C37BF" w:rsidRPr="00FB007F">
        <w:rPr>
          <w:rFonts w:ascii="Calibri" w:eastAsia="Calibri" w:hAnsi="Calibri" w:cs="Calibri"/>
          <w:sz w:val="20"/>
          <w:szCs w:val="20"/>
          <w:lang w:val="nl-NL"/>
        </w:rPr>
        <w:t xml:space="preserve"> door de expertise en technologieën van onze twee bedrijven te bundelen, dus ik ben blij </w:t>
      </w:r>
      <w:r w:rsidR="00CD63B6" w:rsidRPr="00FB007F">
        <w:rPr>
          <w:rFonts w:ascii="Calibri" w:eastAsia="Calibri" w:hAnsi="Calibri" w:cs="Calibri"/>
          <w:sz w:val="20"/>
          <w:szCs w:val="20"/>
          <w:lang w:val="nl-NL"/>
        </w:rPr>
        <w:t>om met TomTom te kunnen samenwerken</w:t>
      </w:r>
      <w:r w:rsidR="009C37BF" w:rsidRPr="00FB007F">
        <w:rPr>
          <w:rFonts w:ascii="Calibri" w:eastAsia="Calibri" w:hAnsi="Calibri" w:cs="Calibri"/>
          <w:sz w:val="20"/>
          <w:szCs w:val="20"/>
          <w:lang w:val="nl-NL"/>
        </w:rPr>
        <w:t>."</w:t>
      </w:r>
      <w:r w:rsidR="009C37BF" w:rsidRPr="00FB007F">
        <w:rPr>
          <w:rFonts w:ascii="Calibri" w:eastAsia="Calibri" w:hAnsi="Calibri" w:cs="Calibri"/>
          <w:sz w:val="20"/>
          <w:szCs w:val="20"/>
          <w:lang w:val="nl-NL"/>
        </w:rPr>
        <w:br/>
      </w:r>
      <w:r w:rsidR="009C37BF" w:rsidRPr="00FB007F">
        <w:rPr>
          <w:rFonts w:ascii="Calibri" w:eastAsia="Calibri" w:hAnsi="Calibri" w:cs="Calibri"/>
          <w:sz w:val="20"/>
          <w:szCs w:val="20"/>
          <w:lang w:val="nl-NL"/>
        </w:rPr>
        <w:br/>
        <w:t xml:space="preserve">Harold </w:t>
      </w:r>
      <w:proofErr w:type="spellStart"/>
      <w:r w:rsidR="009C37BF" w:rsidRPr="00FB007F">
        <w:rPr>
          <w:rFonts w:ascii="Calibri" w:eastAsia="Calibri" w:hAnsi="Calibri" w:cs="Calibri"/>
          <w:sz w:val="20"/>
          <w:szCs w:val="20"/>
          <w:lang w:val="nl-NL"/>
        </w:rPr>
        <w:t>Goddijn</w:t>
      </w:r>
      <w:proofErr w:type="spellEnd"/>
      <w:r w:rsidR="009C37BF" w:rsidRPr="00FB007F">
        <w:rPr>
          <w:rFonts w:ascii="Calibri" w:eastAsia="Calibri" w:hAnsi="Calibri" w:cs="Calibri"/>
          <w:sz w:val="20"/>
          <w:szCs w:val="20"/>
          <w:lang w:val="nl-NL"/>
        </w:rPr>
        <w:t>, CEO bij TomTom: “</w:t>
      </w:r>
      <w:r w:rsidR="008558D9" w:rsidRPr="00FB007F">
        <w:rPr>
          <w:rFonts w:ascii="Calibri" w:eastAsia="Calibri" w:hAnsi="Calibri" w:cs="Calibri"/>
          <w:sz w:val="20"/>
          <w:szCs w:val="20"/>
          <w:lang w:val="nl-NL"/>
        </w:rPr>
        <w:t xml:space="preserve">Onze visie van een veilige en autonome wereld kan alleen worden </w:t>
      </w:r>
      <w:r w:rsidR="00CD63B6" w:rsidRPr="00FB007F">
        <w:rPr>
          <w:rFonts w:ascii="Calibri" w:eastAsia="Calibri" w:hAnsi="Calibri" w:cs="Calibri"/>
          <w:sz w:val="20"/>
          <w:szCs w:val="20"/>
          <w:lang w:val="nl-NL"/>
        </w:rPr>
        <w:t xml:space="preserve">gerealiseerd </w:t>
      </w:r>
      <w:r w:rsidR="008558D9" w:rsidRPr="00FB007F">
        <w:rPr>
          <w:rFonts w:ascii="Calibri" w:eastAsia="Calibri" w:hAnsi="Calibri" w:cs="Calibri"/>
          <w:sz w:val="20"/>
          <w:szCs w:val="20"/>
          <w:lang w:val="nl-NL"/>
        </w:rPr>
        <w:t xml:space="preserve">door samen te werken met innovatieve, deskundige partners zoals Sumitomo Electric. </w:t>
      </w:r>
      <w:r w:rsidR="00BB113F" w:rsidRPr="00FB007F">
        <w:rPr>
          <w:rFonts w:ascii="Calibri" w:eastAsia="Calibri" w:hAnsi="Calibri" w:cs="Calibri"/>
          <w:sz w:val="20"/>
          <w:szCs w:val="20"/>
          <w:lang w:val="nl-NL"/>
        </w:rPr>
        <w:t>We zijn erg enthousiast over de mogelijkheden die onze samenwerking biedt voor het aanpakken van wereldwijde mobiliteitsproblemen zoals verkeersopstoppingen en risico’s op het gebied van verkeersveiligheid.”</w:t>
      </w:r>
    </w:p>
    <w:p w14:paraId="50F63E46" w14:textId="77777777" w:rsidR="00EC0B3B" w:rsidRPr="00FB007F" w:rsidRDefault="00EC0B3B" w:rsidP="003444A2">
      <w:pPr>
        <w:spacing w:line="360" w:lineRule="auto"/>
        <w:jc w:val="both"/>
        <w:rPr>
          <w:rFonts w:ascii="Calibri" w:eastAsia="Calibri" w:hAnsi="Calibri" w:cs="Calibri"/>
          <w:sz w:val="20"/>
          <w:szCs w:val="20"/>
          <w:lang w:val="nl-NL"/>
        </w:rPr>
      </w:pPr>
    </w:p>
    <w:p w14:paraId="0C21E901" w14:textId="77777777" w:rsidR="00EC0B3B" w:rsidRPr="00FB007F" w:rsidRDefault="00EC0B3B" w:rsidP="003444A2">
      <w:pPr>
        <w:spacing w:line="360" w:lineRule="auto"/>
        <w:jc w:val="both"/>
        <w:rPr>
          <w:rFonts w:ascii="Calibri" w:eastAsia="Calibri" w:hAnsi="Calibri" w:cs="Calibri"/>
          <w:sz w:val="20"/>
          <w:szCs w:val="20"/>
          <w:lang w:val="nl-NL"/>
        </w:rPr>
      </w:pPr>
    </w:p>
    <w:p w14:paraId="7D0CA6DE" w14:textId="77777777" w:rsidR="00FB007F" w:rsidRPr="00FB007F" w:rsidRDefault="00FB007F" w:rsidP="003444A2">
      <w:pPr>
        <w:spacing w:after="120" w:line="360" w:lineRule="auto"/>
        <w:rPr>
          <w:rFonts w:asciiTheme="minorHAnsi" w:hAnsiTheme="minorHAnsi" w:cstheme="minorHAnsi"/>
          <w:b/>
          <w:bCs/>
          <w:color w:val="000000" w:themeColor="text1"/>
          <w:sz w:val="20"/>
          <w:szCs w:val="20"/>
          <w:lang w:val="nl-NL"/>
        </w:rPr>
      </w:pPr>
    </w:p>
    <w:p w14:paraId="3726573D" w14:textId="29EC3972" w:rsidR="00FB007F" w:rsidRDefault="00FB007F" w:rsidP="003444A2">
      <w:pPr>
        <w:spacing w:after="120" w:line="360" w:lineRule="auto"/>
        <w:rPr>
          <w:rFonts w:asciiTheme="minorHAnsi" w:hAnsiTheme="minorHAnsi" w:cstheme="minorHAnsi"/>
          <w:b/>
          <w:bCs/>
          <w:color w:val="000000" w:themeColor="text1"/>
          <w:sz w:val="20"/>
          <w:szCs w:val="20"/>
          <w:lang w:val="nl-NL"/>
        </w:rPr>
      </w:pPr>
    </w:p>
    <w:p w14:paraId="66648F1F" w14:textId="3AD387C1" w:rsidR="00FB007F" w:rsidRDefault="00FB007F" w:rsidP="003444A2">
      <w:pPr>
        <w:spacing w:after="120" w:line="360" w:lineRule="auto"/>
        <w:rPr>
          <w:rFonts w:asciiTheme="minorHAnsi" w:hAnsiTheme="minorHAnsi" w:cstheme="minorHAnsi"/>
          <w:b/>
          <w:bCs/>
          <w:color w:val="000000" w:themeColor="text1"/>
          <w:sz w:val="20"/>
          <w:szCs w:val="20"/>
          <w:lang w:val="nl-NL"/>
        </w:rPr>
      </w:pPr>
    </w:p>
    <w:p w14:paraId="600BDBBE" w14:textId="41F9DFB1" w:rsidR="00FB007F" w:rsidRDefault="00FB007F" w:rsidP="003444A2">
      <w:pPr>
        <w:spacing w:after="120" w:line="360" w:lineRule="auto"/>
        <w:rPr>
          <w:rFonts w:asciiTheme="minorHAnsi" w:hAnsiTheme="minorHAnsi" w:cstheme="minorHAnsi"/>
          <w:b/>
          <w:bCs/>
          <w:color w:val="000000" w:themeColor="text1"/>
          <w:sz w:val="20"/>
          <w:szCs w:val="20"/>
          <w:lang w:val="nl-NL"/>
        </w:rPr>
      </w:pPr>
    </w:p>
    <w:p w14:paraId="2A0750B6" w14:textId="77777777" w:rsidR="00FB007F" w:rsidRPr="00FB007F" w:rsidRDefault="00FB007F" w:rsidP="003444A2">
      <w:pPr>
        <w:spacing w:after="120" w:line="360" w:lineRule="auto"/>
        <w:rPr>
          <w:rFonts w:asciiTheme="minorHAnsi" w:hAnsiTheme="minorHAnsi" w:cstheme="minorHAnsi"/>
          <w:b/>
          <w:bCs/>
          <w:color w:val="000000" w:themeColor="text1"/>
          <w:sz w:val="20"/>
          <w:szCs w:val="20"/>
          <w:lang w:val="nl-NL"/>
        </w:rPr>
      </w:pPr>
      <w:bookmarkStart w:id="0" w:name="_GoBack"/>
      <w:bookmarkEnd w:id="0"/>
    </w:p>
    <w:p w14:paraId="38615A33" w14:textId="77777777" w:rsidR="00FB007F" w:rsidRPr="00FB007F" w:rsidRDefault="00FB007F" w:rsidP="003444A2">
      <w:pPr>
        <w:spacing w:after="120" w:line="360" w:lineRule="auto"/>
        <w:rPr>
          <w:rFonts w:asciiTheme="minorHAnsi" w:hAnsiTheme="minorHAnsi" w:cstheme="minorHAnsi"/>
          <w:b/>
          <w:bCs/>
          <w:color w:val="000000" w:themeColor="text1"/>
          <w:sz w:val="20"/>
          <w:szCs w:val="20"/>
          <w:lang w:val="nl-NL"/>
        </w:rPr>
      </w:pPr>
    </w:p>
    <w:p w14:paraId="4755E9FB" w14:textId="77777777" w:rsidR="00FB007F" w:rsidRPr="00FB007F" w:rsidRDefault="00FB007F" w:rsidP="003444A2">
      <w:pPr>
        <w:spacing w:after="120" w:line="360" w:lineRule="auto"/>
        <w:rPr>
          <w:rFonts w:asciiTheme="minorHAnsi" w:hAnsiTheme="minorHAnsi" w:cstheme="minorHAnsi"/>
          <w:b/>
          <w:bCs/>
          <w:color w:val="000000" w:themeColor="text1"/>
          <w:sz w:val="20"/>
          <w:szCs w:val="20"/>
          <w:lang w:val="nl-NL"/>
        </w:rPr>
      </w:pPr>
    </w:p>
    <w:p w14:paraId="435D2322" w14:textId="77777777" w:rsidR="00FB007F" w:rsidRPr="00FB007F" w:rsidRDefault="00FB007F" w:rsidP="003444A2">
      <w:pPr>
        <w:spacing w:after="120" w:line="360" w:lineRule="auto"/>
        <w:rPr>
          <w:rFonts w:asciiTheme="minorHAnsi" w:hAnsiTheme="minorHAnsi" w:cstheme="minorHAnsi"/>
          <w:b/>
          <w:bCs/>
          <w:color w:val="000000" w:themeColor="text1"/>
          <w:sz w:val="20"/>
          <w:szCs w:val="20"/>
          <w:lang w:val="nl-NL"/>
        </w:rPr>
      </w:pPr>
    </w:p>
    <w:p w14:paraId="73088BE8" w14:textId="77777777" w:rsidR="00FB007F" w:rsidRPr="00FB007F" w:rsidRDefault="008558D9" w:rsidP="00FB007F">
      <w:pPr>
        <w:spacing w:after="120" w:line="360" w:lineRule="auto"/>
        <w:rPr>
          <w:rFonts w:ascii="Calibri" w:eastAsia="Calibri" w:hAnsi="Calibri" w:cs="Calibri"/>
          <w:sz w:val="20"/>
          <w:szCs w:val="20"/>
          <w:lang w:val="nl-NL"/>
        </w:rPr>
      </w:pPr>
      <w:r w:rsidRPr="00FB007F">
        <w:rPr>
          <w:rFonts w:asciiTheme="minorHAnsi" w:hAnsiTheme="minorHAnsi" w:cstheme="minorHAnsi"/>
          <w:b/>
          <w:bCs/>
          <w:color w:val="000000" w:themeColor="text1"/>
          <w:sz w:val="20"/>
          <w:szCs w:val="20"/>
          <w:lang w:val="nl-NL"/>
        </w:rPr>
        <w:br/>
        <w:t>Over TomTom</w:t>
      </w:r>
      <w:r w:rsidRPr="00FB007F">
        <w:rPr>
          <w:rFonts w:asciiTheme="minorHAnsi" w:hAnsiTheme="minorHAnsi" w:cstheme="minorHAnsi"/>
          <w:b/>
          <w:bCs/>
          <w:color w:val="000000" w:themeColor="text1"/>
          <w:sz w:val="20"/>
          <w:szCs w:val="20"/>
          <w:lang w:val="nl-NL"/>
        </w:rPr>
        <w:br/>
      </w:r>
      <w:proofErr w:type="spellStart"/>
      <w:r w:rsidRPr="00FB007F">
        <w:rPr>
          <w:rFonts w:asciiTheme="minorHAnsi" w:hAnsiTheme="minorHAnsi" w:cstheme="minorHAnsi"/>
          <w:bCs/>
          <w:color w:val="000000" w:themeColor="text1"/>
          <w:sz w:val="20"/>
          <w:szCs w:val="20"/>
          <w:lang w:val="nl-NL"/>
        </w:rPr>
        <w:t>TomTom</w:t>
      </w:r>
      <w:proofErr w:type="spellEnd"/>
      <w:r w:rsidRPr="00FB007F">
        <w:rPr>
          <w:rFonts w:asciiTheme="minorHAnsi" w:hAnsiTheme="minorHAnsi" w:cstheme="minorHAnsi"/>
          <w:bCs/>
          <w:color w:val="000000" w:themeColor="text1"/>
          <w:sz w:val="20"/>
          <w:szCs w:val="20"/>
          <w:lang w:val="nl-NL"/>
        </w:rPr>
        <w:t xml:space="preserve"> is de toonaangevende onafhankelijke locatietechnologie specialist, die mobiliteit vormgeeft door middel van zeer nauwkeurige kaarten, navigatiesoftware, real-time verkeersinformatie en diensten. </w:t>
      </w:r>
      <w:r w:rsidRPr="00FB007F">
        <w:rPr>
          <w:rFonts w:asciiTheme="minorHAnsi" w:hAnsiTheme="minorHAnsi" w:cstheme="minorHAnsi"/>
          <w:bCs/>
          <w:color w:val="000000" w:themeColor="text1"/>
          <w:sz w:val="20"/>
          <w:szCs w:val="20"/>
          <w:lang w:val="nl-NL"/>
        </w:rPr>
        <w:br/>
        <w:t xml:space="preserve">Om onze visie van een veiligere wereld zonder files en emissies te realiseren, creëren we innovatieve technologieën die de wereld in beweging houden. Door onze jarenlange ervaring te combineren met toonaangevende zakelijke en technologie partners, maken we </w:t>
      </w:r>
      <w:proofErr w:type="spellStart"/>
      <w:r w:rsidRPr="00FB007F">
        <w:rPr>
          <w:rFonts w:asciiTheme="minorHAnsi" w:hAnsiTheme="minorHAnsi" w:cstheme="minorHAnsi"/>
          <w:bCs/>
          <w:color w:val="000000" w:themeColor="text1"/>
          <w:sz w:val="20"/>
          <w:szCs w:val="20"/>
          <w:lang w:val="nl-NL"/>
        </w:rPr>
        <w:t>connected</w:t>
      </w:r>
      <w:proofErr w:type="spellEnd"/>
      <w:r w:rsidRPr="00FB007F">
        <w:rPr>
          <w:rFonts w:asciiTheme="minorHAnsi" w:hAnsiTheme="minorHAnsi" w:cstheme="minorHAnsi"/>
          <w:bCs/>
          <w:color w:val="000000" w:themeColor="text1"/>
          <w:sz w:val="20"/>
          <w:szCs w:val="20"/>
          <w:lang w:val="nl-NL"/>
        </w:rPr>
        <w:t xml:space="preserve"> voertuigen, smart </w:t>
      </w:r>
      <w:proofErr w:type="spellStart"/>
      <w:r w:rsidRPr="00FB007F">
        <w:rPr>
          <w:rFonts w:asciiTheme="minorHAnsi" w:hAnsiTheme="minorHAnsi" w:cstheme="minorHAnsi"/>
          <w:bCs/>
          <w:color w:val="000000" w:themeColor="text1"/>
          <w:sz w:val="20"/>
          <w:szCs w:val="20"/>
          <w:lang w:val="nl-NL"/>
        </w:rPr>
        <w:t>mobility</w:t>
      </w:r>
      <w:proofErr w:type="spellEnd"/>
      <w:r w:rsidRPr="00FB007F">
        <w:rPr>
          <w:rFonts w:asciiTheme="minorHAnsi" w:hAnsiTheme="minorHAnsi" w:cstheme="minorHAnsi"/>
          <w:bCs/>
          <w:color w:val="000000" w:themeColor="text1"/>
          <w:sz w:val="20"/>
          <w:szCs w:val="20"/>
          <w:lang w:val="nl-NL"/>
        </w:rPr>
        <w:t xml:space="preserve"> en, uiteindelijk, autonoom rijden mogelijk.</w:t>
      </w:r>
      <w:r w:rsidRPr="00FB007F">
        <w:rPr>
          <w:rFonts w:asciiTheme="minorHAnsi" w:hAnsiTheme="minorHAnsi" w:cstheme="minorHAnsi"/>
          <w:bCs/>
          <w:color w:val="000000" w:themeColor="text1"/>
          <w:sz w:val="20"/>
          <w:szCs w:val="20"/>
          <w:lang w:val="nl-NL"/>
        </w:rPr>
        <w:br/>
        <w:t>Het hoofdkantoor is gevestigd in Amsterdam en het bedrijf heeft kantoren in 30 landen. Wereldwijd vertrouwen honderden miljoenen mensen op de technologieën van TomTom. </w:t>
      </w:r>
      <w:r w:rsidRPr="00FB007F">
        <w:rPr>
          <w:rFonts w:asciiTheme="minorHAnsi" w:hAnsiTheme="minorHAnsi" w:cstheme="minorHAnsi"/>
          <w:bCs/>
          <w:color w:val="000000" w:themeColor="text1"/>
          <w:sz w:val="20"/>
          <w:szCs w:val="20"/>
          <w:lang w:val="nl-NL"/>
        </w:rPr>
        <w:br/>
      </w:r>
      <w:hyperlink r:id="rId6" w:history="1">
        <w:r w:rsidRPr="00FB007F">
          <w:rPr>
            <w:rStyle w:val="Hyperlink"/>
            <w:rFonts w:asciiTheme="minorHAnsi" w:hAnsiTheme="minorHAnsi" w:cstheme="minorHAnsi"/>
            <w:bCs/>
            <w:sz w:val="20"/>
            <w:szCs w:val="20"/>
          </w:rPr>
          <w:t>www.tomtom.com</w:t>
        </w:r>
      </w:hyperlink>
      <w:r w:rsidRPr="00FB007F">
        <w:rPr>
          <w:rFonts w:asciiTheme="minorHAnsi" w:hAnsiTheme="minorHAnsi" w:cstheme="minorHAnsi"/>
          <w:bCs/>
          <w:color w:val="000000" w:themeColor="text1"/>
          <w:sz w:val="20"/>
          <w:szCs w:val="20"/>
        </w:rPr>
        <w:t> </w:t>
      </w:r>
      <w:r w:rsidRPr="00FB007F">
        <w:rPr>
          <w:rFonts w:asciiTheme="minorHAnsi" w:hAnsiTheme="minorHAnsi" w:cstheme="minorHAnsi"/>
          <w:bCs/>
          <w:color w:val="000000" w:themeColor="text1"/>
          <w:sz w:val="20"/>
          <w:szCs w:val="20"/>
        </w:rPr>
        <w:br/>
      </w:r>
      <w:r w:rsidRPr="00FB007F">
        <w:rPr>
          <w:rFonts w:asciiTheme="minorHAnsi" w:hAnsiTheme="minorHAnsi" w:cstheme="minorHAnsi"/>
          <w:bCs/>
          <w:color w:val="000000" w:themeColor="text1"/>
          <w:sz w:val="20"/>
          <w:szCs w:val="20"/>
        </w:rPr>
        <w:br/>
      </w:r>
      <w:r w:rsidR="00EC0B3B" w:rsidRPr="00FB007F">
        <w:rPr>
          <w:rFonts w:ascii="Calibri" w:eastAsia="Calibri" w:hAnsi="Calibri" w:cs="Calibri"/>
          <w:b/>
          <w:sz w:val="20"/>
          <w:szCs w:val="20"/>
        </w:rPr>
        <w:t>About Sumitomo Electric</w:t>
      </w:r>
      <w:r w:rsidRPr="00FB007F">
        <w:rPr>
          <w:rFonts w:ascii="Calibri" w:eastAsia="Calibri" w:hAnsi="Calibri" w:cs="Calibri"/>
          <w:b/>
          <w:sz w:val="20"/>
          <w:szCs w:val="20"/>
        </w:rPr>
        <w:br/>
      </w:r>
      <w:r w:rsidR="00EC0B3B" w:rsidRPr="00FB007F">
        <w:rPr>
          <w:rFonts w:ascii="Calibri" w:eastAsia="Calibri" w:hAnsi="Calibri" w:cs="Calibri"/>
          <w:sz w:val="20"/>
          <w:szCs w:val="20"/>
        </w:rPr>
        <w:t xml:space="preserve">Sumitomo Electric Industries, Ltd. is a recognized global technology leader with over 270,000 employees working at more than 390 group companies in 40 countries. Building on over 120 years of innovation, today Sumitomo Electric is engaged in diversified business activities that support people's daily lives and industries in five business segments: automotive, </w:t>
      </w:r>
      <w:proofErr w:type="spellStart"/>
      <w:r w:rsidR="00EC0B3B" w:rsidRPr="00FB007F">
        <w:rPr>
          <w:rFonts w:ascii="Calibri" w:eastAsia="Calibri" w:hAnsi="Calibri" w:cs="Calibri"/>
          <w:sz w:val="20"/>
          <w:szCs w:val="20"/>
        </w:rPr>
        <w:t>infocommunications</w:t>
      </w:r>
      <w:proofErr w:type="spellEnd"/>
      <w:r w:rsidR="00EC0B3B" w:rsidRPr="00FB007F">
        <w:rPr>
          <w:rFonts w:ascii="Calibri" w:eastAsia="Calibri" w:hAnsi="Calibri" w:cs="Calibri"/>
          <w:sz w:val="20"/>
          <w:szCs w:val="20"/>
        </w:rPr>
        <w:t xml:space="preserve">, electronics, environment &amp; energy, and industrial materials. </w:t>
      </w:r>
      <w:r w:rsidR="00EC0B3B" w:rsidRPr="00FB007F">
        <w:rPr>
          <w:rFonts w:ascii="Calibri" w:eastAsia="Calibri" w:hAnsi="Calibri" w:cs="Calibri"/>
          <w:sz w:val="20"/>
          <w:szCs w:val="20"/>
          <w:lang w:val="nl-NL"/>
        </w:rPr>
        <w:t xml:space="preserve">For more information, </w:t>
      </w:r>
      <w:proofErr w:type="spellStart"/>
      <w:r w:rsidR="00EC0B3B" w:rsidRPr="00FB007F">
        <w:rPr>
          <w:rFonts w:ascii="Calibri" w:eastAsia="Calibri" w:hAnsi="Calibri" w:cs="Calibri"/>
          <w:sz w:val="20"/>
          <w:szCs w:val="20"/>
          <w:lang w:val="nl-NL"/>
        </w:rPr>
        <w:t>visit</w:t>
      </w:r>
      <w:proofErr w:type="spellEnd"/>
      <w:r w:rsidR="00EC0B3B" w:rsidRPr="00FB007F">
        <w:rPr>
          <w:rFonts w:ascii="Calibri" w:eastAsia="Calibri" w:hAnsi="Calibri" w:cs="Calibri"/>
          <w:sz w:val="20"/>
          <w:szCs w:val="20"/>
          <w:lang w:val="nl-NL"/>
        </w:rPr>
        <w:t xml:space="preserve"> https://global-sei.com.</w:t>
      </w:r>
      <w:r w:rsidRPr="00FB007F">
        <w:rPr>
          <w:rFonts w:ascii="Calibri" w:eastAsia="Calibri" w:hAnsi="Calibri" w:cs="Calibri"/>
          <w:b/>
          <w:sz w:val="20"/>
          <w:szCs w:val="20"/>
          <w:lang w:val="nl-NL"/>
        </w:rPr>
        <w:br/>
      </w:r>
      <w:r w:rsidRPr="00FB007F">
        <w:rPr>
          <w:rFonts w:ascii="Calibri" w:eastAsia="Calibri" w:hAnsi="Calibri" w:cs="Calibri"/>
          <w:b/>
          <w:sz w:val="20"/>
          <w:szCs w:val="20"/>
          <w:lang w:val="nl-NL"/>
        </w:rPr>
        <w:br/>
      </w:r>
      <w:r w:rsidRPr="00FB007F">
        <w:rPr>
          <w:rFonts w:ascii="Calibri" w:eastAsia="MS Mincho" w:hAnsi="Calibri" w:cs="Calibri"/>
          <w:b/>
          <w:bCs/>
          <w:sz w:val="20"/>
          <w:szCs w:val="20"/>
          <w:lang w:val="nl-NL" w:eastAsia="ja-JP"/>
        </w:rPr>
        <w:t xml:space="preserve">Voor verdere persinformatie, beeldmateriaal of een interview kunt u contact opnemen met </w:t>
      </w:r>
      <w:r w:rsidR="00FB007F" w:rsidRPr="00FB007F">
        <w:rPr>
          <w:rFonts w:ascii="Calibri" w:eastAsia="MS Mincho" w:hAnsi="Calibri" w:cs="Calibri"/>
          <w:sz w:val="20"/>
          <w:szCs w:val="20"/>
          <w:lang w:val="nl-NL" w:eastAsia="ja-JP"/>
        </w:rPr>
        <w:t xml:space="preserve">Sandra Van </w:t>
      </w:r>
      <w:proofErr w:type="spellStart"/>
      <w:r w:rsidR="00FB007F" w:rsidRPr="00FB007F">
        <w:rPr>
          <w:rFonts w:ascii="Calibri" w:eastAsia="MS Mincho" w:hAnsi="Calibri" w:cs="Calibri"/>
          <w:sz w:val="20"/>
          <w:szCs w:val="20"/>
          <w:lang w:val="nl-NL" w:eastAsia="ja-JP"/>
        </w:rPr>
        <w:t>Hauwaert</w:t>
      </w:r>
      <w:proofErr w:type="spellEnd"/>
      <w:r w:rsidR="00FB007F" w:rsidRPr="00FB007F">
        <w:rPr>
          <w:rFonts w:ascii="Calibri" w:eastAsia="MS Mincho" w:hAnsi="Calibri" w:cs="Calibri"/>
          <w:sz w:val="20"/>
          <w:szCs w:val="20"/>
          <w:lang w:val="nl-NL" w:eastAsia="ja-JP"/>
        </w:rPr>
        <w:t xml:space="preserve">, Square </w:t>
      </w:r>
      <w:proofErr w:type="spellStart"/>
      <w:r w:rsidR="00FB007F" w:rsidRPr="00FB007F">
        <w:rPr>
          <w:rFonts w:ascii="Calibri" w:eastAsia="MS Mincho" w:hAnsi="Calibri" w:cs="Calibri"/>
          <w:sz w:val="20"/>
          <w:szCs w:val="20"/>
          <w:lang w:val="nl-NL" w:eastAsia="ja-JP"/>
        </w:rPr>
        <w:t>Egg</w:t>
      </w:r>
      <w:proofErr w:type="spellEnd"/>
      <w:r w:rsidR="00FB007F" w:rsidRPr="00FB007F">
        <w:rPr>
          <w:rFonts w:ascii="Calibri" w:eastAsia="MS Mincho" w:hAnsi="Calibri" w:cs="Calibri"/>
          <w:sz w:val="20"/>
          <w:szCs w:val="20"/>
          <w:lang w:val="nl-NL" w:eastAsia="ja-JP"/>
        </w:rPr>
        <w:t xml:space="preserve"> Communications, </w:t>
      </w:r>
      <w:hyperlink r:id="rId7" w:history="1">
        <w:r w:rsidR="00FB007F" w:rsidRPr="00FB007F">
          <w:rPr>
            <w:rStyle w:val="Hyperlink"/>
            <w:rFonts w:ascii="Calibri" w:eastAsia="MS Mincho" w:hAnsi="Calibri" w:cs="Calibri"/>
            <w:sz w:val="20"/>
            <w:szCs w:val="20"/>
            <w:lang w:val="nl-NL" w:eastAsia="ja-JP"/>
          </w:rPr>
          <w:t>sandra@square-egg.be</w:t>
        </w:r>
      </w:hyperlink>
      <w:r w:rsidR="00FB007F" w:rsidRPr="00FB007F">
        <w:rPr>
          <w:rFonts w:ascii="Calibri" w:eastAsia="MS Mincho" w:hAnsi="Calibri" w:cs="Calibri"/>
          <w:sz w:val="20"/>
          <w:szCs w:val="20"/>
          <w:lang w:val="nl-NL" w:eastAsia="ja-JP"/>
        </w:rPr>
        <w:t>, GSM 0497251816</w:t>
      </w:r>
    </w:p>
    <w:p w14:paraId="3E9025D2" w14:textId="65546DE3" w:rsidR="00EC0B3B" w:rsidRPr="008558D9" w:rsidRDefault="00EC0B3B" w:rsidP="003444A2">
      <w:pPr>
        <w:spacing w:after="120" w:line="360" w:lineRule="auto"/>
        <w:rPr>
          <w:rFonts w:asciiTheme="minorHAnsi" w:hAnsiTheme="minorHAnsi" w:cstheme="minorHAnsi"/>
          <w:color w:val="0563C1" w:themeColor="hyperlink"/>
          <w:sz w:val="22"/>
          <w:szCs w:val="22"/>
          <w:u w:val="single"/>
          <w:lang w:val="nl-NL"/>
        </w:rPr>
      </w:pPr>
    </w:p>
    <w:p w14:paraId="3B07B844" w14:textId="77777777" w:rsidR="00EC0B3B" w:rsidRPr="008558D9" w:rsidRDefault="00EC0B3B" w:rsidP="00EC0B3B">
      <w:pPr>
        <w:spacing w:line="276" w:lineRule="auto"/>
        <w:jc w:val="both"/>
        <w:rPr>
          <w:rFonts w:ascii="Calibri" w:eastAsia="Calibri" w:hAnsi="Calibri" w:cs="Calibri"/>
          <w:szCs w:val="22"/>
          <w:lang w:val="nl-NL"/>
        </w:rPr>
      </w:pPr>
    </w:p>
    <w:p w14:paraId="3234CD6A" w14:textId="77777777" w:rsidR="00375F7B" w:rsidRPr="003444A2" w:rsidRDefault="00FB007F">
      <w:pPr>
        <w:rPr>
          <w:lang w:val="nl-NL"/>
        </w:rPr>
      </w:pPr>
    </w:p>
    <w:sectPr w:rsidR="00375F7B" w:rsidRPr="003444A2" w:rsidSect="00292D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3B"/>
    <w:rsid w:val="000B1D60"/>
    <w:rsid w:val="00174088"/>
    <w:rsid w:val="00292D3E"/>
    <w:rsid w:val="003444A2"/>
    <w:rsid w:val="00396441"/>
    <w:rsid w:val="004B5BCB"/>
    <w:rsid w:val="005246F8"/>
    <w:rsid w:val="007161B4"/>
    <w:rsid w:val="00787DEE"/>
    <w:rsid w:val="008558D9"/>
    <w:rsid w:val="009C18DD"/>
    <w:rsid w:val="009C37BF"/>
    <w:rsid w:val="00A978F1"/>
    <w:rsid w:val="00B97B47"/>
    <w:rsid w:val="00BB113F"/>
    <w:rsid w:val="00C12A5F"/>
    <w:rsid w:val="00CD63B6"/>
    <w:rsid w:val="00D20A4B"/>
    <w:rsid w:val="00EB5F9E"/>
    <w:rsid w:val="00EC0B3B"/>
    <w:rsid w:val="00FB007F"/>
    <w:rsid w:val="00FC4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2B7F"/>
  <w14:defaultImageDpi w14:val="32767"/>
  <w15:chartTrackingRefBased/>
  <w15:docId w15:val="{820AADF6-FEB6-E74D-B720-D96191E3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rsid w:val="00EC0B3B"/>
    <w:rPr>
      <w:rFonts w:ascii="Times New Roman" w:eastAsia="Times New Roman" w:hAnsi="Times New Roman" w:cs="Times New Roman"/>
      <w:lang w:val="en-US"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0B3B"/>
    <w:rPr>
      <w:color w:val="0563C1" w:themeColor="hyperlink"/>
      <w:u w:val="single"/>
    </w:rPr>
  </w:style>
  <w:style w:type="paragraph" w:styleId="Tekstzonderopmaak">
    <w:name w:val="Plain Text"/>
    <w:basedOn w:val="Standaard"/>
    <w:link w:val="TekstzonderopmaakChar"/>
    <w:uiPriority w:val="99"/>
    <w:unhideWhenUsed/>
    <w:rsid w:val="00EC0B3B"/>
    <w:pPr>
      <w:spacing w:before="100" w:beforeAutospacing="1" w:after="100" w:afterAutospacing="1"/>
    </w:pPr>
    <w:rPr>
      <w:rFonts w:eastAsia="MS Mincho"/>
      <w:lang w:eastAsia="ja-JP"/>
    </w:rPr>
  </w:style>
  <w:style w:type="character" w:customStyle="1" w:styleId="TekstzonderopmaakChar">
    <w:name w:val="Tekst zonder opmaak Char"/>
    <w:basedOn w:val="Standaardalinea-lettertype"/>
    <w:link w:val="Tekstzonderopmaak"/>
    <w:uiPriority w:val="99"/>
    <w:rsid w:val="00EC0B3B"/>
    <w:rPr>
      <w:rFonts w:ascii="Times New Roman" w:eastAsia="MS Mincho" w:hAnsi="Times New Roman" w:cs="Times New Roman"/>
      <w:lang w:val="en-US" w:eastAsia="ja-JP"/>
    </w:rPr>
  </w:style>
  <w:style w:type="character" w:styleId="Onopgelostemelding">
    <w:name w:val="Unresolved Mention"/>
    <w:basedOn w:val="Standaardalinea-lettertype"/>
    <w:uiPriority w:val="99"/>
    <w:rsid w:val="008558D9"/>
    <w:rPr>
      <w:color w:val="605E5C"/>
      <w:shd w:val="clear" w:color="auto" w:fill="E1DFDD"/>
    </w:rPr>
  </w:style>
  <w:style w:type="paragraph" w:styleId="Ballontekst">
    <w:name w:val="Balloon Text"/>
    <w:basedOn w:val="Standaard"/>
    <w:link w:val="BallontekstChar"/>
    <w:uiPriority w:val="99"/>
    <w:semiHidden/>
    <w:unhideWhenUsed/>
    <w:rsid w:val="00CD63B6"/>
    <w:rPr>
      <w:sz w:val="18"/>
      <w:szCs w:val="18"/>
    </w:rPr>
  </w:style>
  <w:style w:type="character" w:customStyle="1" w:styleId="BallontekstChar">
    <w:name w:val="Ballontekst Char"/>
    <w:basedOn w:val="Standaardalinea-lettertype"/>
    <w:link w:val="Ballontekst"/>
    <w:uiPriority w:val="99"/>
    <w:semiHidden/>
    <w:rsid w:val="00CD63B6"/>
    <w:rPr>
      <w:rFonts w:ascii="Times New Roman" w:eastAsia="Times New Roman" w:hAnsi="Times New Roman" w:cs="Times New Roman"/>
      <w:sz w:val="18"/>
      <w:szCs w:val="18"/>
      <w:lang w:val="en-US" w:eastAsia="en-GB"/>
    </w:rPr>
  </w:style>
  <w:style w:type="character" w:styleId="Verwijzingopmerking">
    <w:name w:val="annotation reference"/>
    <w:basedOn w:val="Standaardalinea-lettertype"/>
    <w:uiPriority w:val="99"/>
    <w:semiHidden/>
    <w:unhideWhenUsed/>
    <w:rsid w:val="00CD63B6"/>
    <w:rPr>
      <w:sz w:val="16"/>
      <w:szCs w:val="16"/>
    </w:rPr>
  </w:style>
  <w:style w:type="paragraph" w:styleId="Tekstopmerking">
    <w:name w:val="annotation text"/>
    <w:basedOn w:val="Standaard"/>
    <w:link w:val="TekstopmerkingChar"/>
    <w:uiPriority w:val="99"/>
    <w:semiHidden/>
    <w:unhideWhenUsed/>
    <w:rsid w:val="00CD63B6"/>
    <w:rPr>
      <w:sz w:val="20"/>
      <w:szCs w:val="20"/>
    </w:rPr>
  </w:style>
  <w:style w:type="character" w:customStyle="1" w:styleId="TekstopmerkingChar">
    <w:name w:val="Tekst opmerking Char"/>
    <w:basedOn w:val="Standaardalinea-lettertype"/>
    <w:link w:val="Tekstopmerking"/>
    <w:uiPriority w:val="99"/>
    <w:semiHidden/>
    <w:rsid w:val="00CD63B6"/>
    <w:rPr>
      <w:rFonts w:ascii="Times New Roman" w:eastAsia="Times New Roman" w:hAnsi="Times New Roman" w:cs="Times New Roman"/>
      <w:sz w:val="20"/>
      <w:szCs w:val="20"/>
      <w:lang w:val="en-US" w:eastAsia="en-GB"/>
    </w:rPr>
  </w:style>
  <w:style w:type="paragraph" w:styleId="Onderwerpvanopmerking">
    <w:name w:val="annotation subject"/>
    <w:basedOn w:val="Tekstopmerking"/>
    <w:next w:val="Tekstopmerking"/>
    <w:link w:val="OnderwerpvanopmerkingChar"/>
    <w:uiPriority w:val="99"/>
    <w:semiHidden/>
    <w:unhideWhenUsed/>
    <w:rsid w:val="00CD63B6"/>
    <w:rPr>
      <w:b/>
      <w:bCs/>
    </w:rPr>
  </w:style>
  <w:style w:type="character" w:customStyle="1" w:styleId="OnderwerpvanopmerkingChar">
    <w:name w:val="Onderwerp van opmerking Char"/>
    <w:basedOn w:val="TekstopmerkingChar"/>
    <w:link w:val="Onderwerpvanopmerking"/>
    <w:uiPriority w:val="99"/>
    <w:semiHidden/>
    <w:rsid w:val="00CD63B6"/>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8847">
      <w:bodyDiv w:val="1"/>
      <w:marLeft w:val="0"/>
      <w:marRight w:val="0"/>
      <w:marTop w:val="0"/>
      <w:marBottom w:val="0"/>
      <w:divBdr>
        <w:top w:val="none" w:sz="0" w:space="0" w:color="auto"/>
        <w:left w:val="none" w:sz="0" w:space="0" w:color="auto"/>
        <w:bottom w:val="none" w:sz="0" w:space="0" w:color="auto"/>
        <w:right w:val="none" w:sz="0" w:space="0" w:color="auto"/>
      </w:divBdr>
    </w:div>
    <w:div w:id="892155501">
      <w:bodyDiv w:val="1"/>
      <w:marLeft w:val="0"/>
      <w:marRight w:val="0"/>
      <w:marTop w:val="0"/>
      <w:marBottom w:val="0"/>
      <w:divBdr>
        <w:top w:val="none" w:sz="0" w:space="0" w:color="auto"/>
        <w:left w:val="none" w:sz="0" w:space="0" w:color="auto"/>
        <w:bottom w:val="none" w:sz="0" w:space="0" w:color="auto"/>
        <w:right w:val="none" w:sz="0" w:space="0" w:color="auto"/>
      </w:divBdr>
    </w:div>
    <w:div w:id="1144661537">
      <w:bodyDiv w:val="1"/>
      <w:marLeft w:val="0"/>
      <w:marRight w:val="0"/>
      <w:marTop w:val="0"/>
      <w:marBottom w:val="0"/>
      <w:divBdr>
        <w:top w:val="none" w:sz="0" w:space="0" w:color="auto"/>
        <w:left w:val="none" w:sz="0" w:space="0" w:color="auto"/>
        <w:bottom w:val="none" w:sz="0" w:space="0" w:color="auto"/>
        <w:right w:val="none" w:sz="0" w:space="0" w:color="auto"/>
      </w:divBdr>
    </w:div>
    <w:div w:id="1175874962">
      <w:bodyDiv w:val="1"/>
      <w:marLeft w:val="0"/>
      <w:marRight w:val="0"/>
      <w:marTop w:val="0"/>
      <w:marBottom w:val="0"/>
      <w:divBdr>
        <w:top w:val="none" w:sz="0" w:space="0" w:color="auto"/>
        <w:left w:val="none" w:sz="0" w:space="0" w:color="auto"/>
        <w:bottom w:val="none" w:sz="0" w:space="0" w:color="auto"/>
        <w:right w:val="none" w:sz="0" w:space="0" w:color="auto"/>
      </w:divBdr>
    </w:div>
    <w:div w:id="2051879173">
      <w:bodyDiv w:val="1"/>
      <w:marLeft w:val="0"/>
      <w:marRight w:val="0"/>
      <w:marTop w:val="0"/>
      <w:marBottom w:val="0"/>
      <w:divBdr>
        <w:top w:val="none" w:sz="0" w:space="0" w:color="auto"/>
        <w:left w:val="none" w:sz="0" w:space="0" w:color="auto"/>
        <w:bottom w:val="none" w:sz="0" w:space="0" w:color="auto"/>
        <w:right w:val="none" w:sz="0" w:space="0" w:color="auto"/>
      </w:divBdr>
    </w:div>
    <w:div w:id="20785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tom.com" TargetMode="External"/><Relationship Id="rId5" Type="http://schemas.openxmlformats.org/officeDocument/2006/relationships/hyperlink" Target="http://www.tomtom.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Hasanbegovic</dc:creator>
  <cp:keywords/>
  <dc:description/>
  <cp:lastModifiedBy>Sandra Van Hauwaert</cp:lastModifiedBy>
  <cp:revision>2</cp:revision>
  <dcterms:created xsi:type="dcterms:W3CDTF">2019-10-16T16:36:00Z</dcterms:created>
  <dcterms:modified xsi:type="dcterms:W3CDTF">2019-10-16T16:36:00Z</dcterms:modified>
</cp:coreProperties>
</file>